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58838" w14:textId="6FAD79C2" w:rsidR="003F14F3" w:rsidRDefault="00013140" w:rsidP="00013140">
      <w:pPr>
        <w:jc w:val="center"/>
      </w:pPr>
      <w:r>
        <w:rPr>
          <w:rFonts w:asciiTheme="majorBidi" w:hAnsiTheme="majorBidi" w:cstheme="majorBidi"/>
          <w:noProof/>
          <w:sz w:val="24"/>
          <w:szCs w:val="24"/>
        </w:rPr>
        <w:drawing>
          <wp:inline distT="0" distB="0" distL="0" distR="0" wp14:anchorId="6D24FA7D" wp14:editId="3EAA86B8">
            <wp:extent cx="1457528"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457528" cy="1200318"/>
                    </a:xfrm>
                    <a:prstGeom prst="rect">
                      <a:avLst/>
                    </a:prstGeom>
                  </pic:spPr>
                </pic:pic>
              </a:graphicData>
            </a:graphic>
          </wp:inline>
        </w:drawing>
      </w:r>
    </w:p>
    <w:p w14:paraId="1AA246AF" w14:textId="77777777" w:rsidR="003F14F3" w:rsidRDefault="003F14F3" w:rsidP="003F14F3">
      <w:bookmarkStart w:id="0" w:name="_GoBack"/>
    </w:p>
    <w:p w14:paraId="4F8633F3" w14:textId="5E7E6264" w:rsidR="003F14F3" w:rsidRPr="00013140" w:rsidRDefault="003F14F3" w:rsidP="003F14F3">
      <w:pPr>
        <w:spacing w:line="360" w:lineRule="auto"/>
        <w:jc w:val="center"/>
        <w:rPr>
          <w:rFonts w:asciiTheme="majorBidi" w:hAnsiTheme="majorBidi" w:cstheme="majorBidi"/>
          <w:b/>
          <w:bCs/>
          <w:sz w:val="24"/>
          <w:szCs w:val="24"/>
        </w:rPr>
      </w:pPr>
      <w:r w:rsidRPr="00013140">
        <w:rPr>
          <w:rFonts w:asciiTheme="majorBidi" w:hAnsiTheme="majorBidi" w:cstheme="majorBidi"/>
          <w:b/>
          <w:bCs/>
          <w:sz w:val="24"/>
          <w:szCs w:val="24"/>
        </w:rPr>
        <w:t>Quran Blossom Rules and Regulations</w:t>
      </w:r>
    </w:p>
    <w:p w14:paraId="6A83DD2C" w14:textId="77777777" w:rsidR="003F14F3" w:rsidRPr="003F14F3" w:rsidRDefault="003F14F3" w:rsidP="003F14F3">
      <w:pPr>
        <w:spacing w:line="360" w:lineRule="auto"/>
        <w:rPr>
          <w:rFonts w:asciiTheme="majorBidi" w:hAnsiTheme="majorBidi" w:cstheme="majorBidi"/>
          <w:sz w:val="24"/>
          <w:szCs w:val="24"/>
        </w:rPr>
      </w:pPr>
      <w:r w:rsidRPr="003F14F3">
        <w:rPr>
          <w:rFonts w:asciiTheme="majorBidi" w:hAnsiTheme="majorBidi" w:cstheme="majorBidi"/>
          <w:sz w:val="24"/>
          <w:szCs w:val="24"/>
        </w:rPr>
        <w:t xml:space="preserve">1- Payment for monthly tuition should be received within the first five calendar days of the month on days Blossoms has allotted for payment. </w:t>
      </w:r>
    </w:p>
    <w:p w14:paraId="5FC8D067" w14:textId="77777777" w:rsidR="003F14F3" w:rsidRPr="003F14F3" w:rsidRDefault="003F14F3" w:rsidP="003F14F3">
      <w:pPr>
        <w:spacing w:line="360" w:lineRule="auto"/>
        <w:rPr>
          <w:rFonts w:asciiTheme="majorBidi" w:hAnsiTheme="majorBidi" w:cstheme="majorBidi"/>
          <w:sz w:val="24"/>
          <w:szCs w:val="24"/>
        </w:rPr>
      </w:pPr>
      <w:r w:rsidRPr="003F14F3">
        <w:rPr>
          <w:rFonts w:asciiTheme="majorBidi" w:hAnsiTheme="majorBidi" w:cstheme="majorBidi"/>
          <w:sz w:val="24"/>
          <w:szCs w:val="24"/>
        </w:rPr>
        <w:t xml:space="preserve">2- Registration fees are nonrefundable even if for any reason the child is unable to complete the year in the program.  </w:t>
      </w:r>
    </w:p>
    <w:p w14:paraId="35EFDD14" w14:textId="77777777" w:rsidR="003F14F3" w:rsidRPr="003F14F3" w:rsidRDefault="003F14F3" w:rsidP="003F14F3">
      <w:pPr>
        <w:spacing w:line="360" w:lineRule="auto"/>
        <w:rPr>
          <w:rFonts w:asciiTheme="majorBidi" w:hAnsiTheme="majorBidi" w:cstheme="majorBidi"/>
          <w:sz w:val="24"/>
          <w:szCs w:val="24"/>
        </w:rPr>
      </w:pPr>
      <w:r w:rsidRPr="003F14F3">
        <w:rPr>
          <w:rFonts w:asciiTheme="majorBidi" w:hAnsiTheme="majorBidi" w:cstheme="majorBidi"/>
          <w:sz w:val="24"/>
          <w:szCs w:val="24"/>
        </w:rPr>
        <w:t xml:space="preserve">3- All fees are nontransferable. </w:t>
      </w:r>
    </w:p>
    <w:p w14:paraId="50B4DEB9" w14:textId="77777777" w:rsidR="003F14F3" w:rsidRPr="003F14F3" w:rsidRDefault="003F14F3" w:rsidP="003F14F3">
      <w:pPr>
        <w:spacing w:line="360" w:lineRule="auto"/>
        <w:rPr>
          <w:rFonts w:asciiTheme="majorBidi" w:hAnsiTheme="majorBidi" w:cstheme="majorBidi"/>
          <w:sz w:val="24"/>
          <w:szCs w:val="24"/>
        </w:rPr>
      </w:pPr>
      <w:r w:rsidRPr="003F14F3">
        <w:rPr>
          <w:rFonts w:asciiTheme="majorBidi" w:hAnsiTheme="majorBidi" w:cstheme="majorBidi"/>
          <w:sz w:val="24"/>
          <w:szCs w:val="24"/>
        </w:rPr>
        <w:t xml:space="preserve">4- Any parent who does not remit payment as per the set schedule will be called and sent a formal letter.  </w:t>
      </w:r>
    </w:p>
    <w:p w14:paraId="4E01240D" w14:textId="36EA2C5E" w:rsidR="003F14F3" w:rsidRPr="003F14F3" w:rsidRDefault="003F14F3" w:rsidP="003F14F3">
      <w:pPr>
        <w:spacing w:line="360" w:lineRule="auto"/>
        <w:rPr>
          <w:rFonts w:asciiTheme="majorBidi" w:hAnsiTheme="majorBidi" w:cstheme="majorBidi"/>
          <w:sz w:val="24"/>
          <w:szCs w:val="24"/>
        </w:rPr>
      </w:pPr>
      <w:r w:rsidRPr="003F14F3">
        <w:rPr>
          <w:rFonts w:asciiTheme="majorBidi" w:hAnsiTheme="majorBidi" w:cstheme="majorBidi"/>
          <w:sz w:val="24"/>
          <w:szCs w:val="24"/>
        </w:rPr>
        <w:t xml:space="preserve">5- If payment is not received immediately thereafter, the child will be removed from the program. </w:t>
      </w:r>
    </w:p>
    <w:p w14:paraId="1732043C" w14:textId="1282C8CF" w:rsidR="003F14F3" w:rsidRPr="003F14F3" w:rsidRDefault="00E14CC6" w:rsidP="003F14F3">
      <w:pPr>
        <w:spacing w:line="360" w:lineRule="auto"/>
        <w:rPr>
          <w:rFonts w:asciiTheme="majorBidi" w:hAnsiTheme="majorBidi" w:cstheme="majorBidi"/>
          <w:sz w:val="24"/>
          <w:szCs w:val="24"/>
        </w:rPr>
      </w:pPr>
      <w:r>
        <w:rPr>
          <w:rFonts w:asciiTheme="majorBidi" w:hAnsiTheme="majorBidi" w:cstheme="majorBidi"/>
          <w:sz w:val="24"/>
          <w:szCs w:val="24"/>
        </w:rPr>
        <w:t>6</w:t>
      </w:r>
      <w:r w:rsidR="003F14F3" w:rsidRPr="003F14F3">
        <w:rPr>
          <w:rFonts w:asciiTheme="majorBidi" w:hAnsiTheme="majorBidi" w:cstheme="majorBidi"/>
          <w:sz w:val="24"/>
          <w:szCs w:val="24"/>
        </w:rPr>
        <w:t xml:space="preserve">- Students cannot begin attending class unless the fees are paid. </w:t>
      </w:r>
    </w:p>
    <w:p w14:paraId="492FE356" w14:textId="5992700D" w:rsidR="003F14F3" w:rsidRPr="003F14F3" w:rsidRDefault="00E14CC6" w:rsidP="00E14CC6">
      <w:pPr>
        <w:spacing w:line="360" w:lineRule="auto"/>
        <w:rPr>
          <w:rFonts w:asciiTheme="majorBidi" w:hAnsiTheme="majorBidi" w:cstheme="majorBidi"/>
          <w:sz w:val="24"/>
          <w:szCs w:val="24"/>
        </w:rPr>
      </w:pPr>
      <w:r>
        <w:rPr>
          <w:rFonts w:asciiTheme="majorBidi" w:hAnsiTheme="majorBidi" w:cstheme="majorBidi"/>
          <w:sz w:val="24"/>
          <w:szCs w:val="24"/>
        </w:rPr>
        <w:t>7</w:t>
      </w:r>
      <w:r w:rsidR="003F14F3" w:rsidRPr="003F14F3">
        <w:rPr>
          <w:rFonts w:asciiTheme="majorBidi" w:hAnsiTheme="majorBidi" w:cstheme="majorBidi"/>
          <w:sz w:val="24"/>
          <w:szCs w:val="24"/>
        </w:rPr>
        <w:t xml:space="preserve">- All parents are required to submit all required documents including medical paperwork during the registration period. </w:t>
      </w:r>
    </w:p>
    <w:p w14:paraId="4D3127A5" w14:textId="73C60FD0" w:rsidR="003F14F3" w:rsidRPr="003F14F3" w:rsidRDefault="00E14CC6" w:rsidP="003F14F3">
      <w:pPr>
        <w:spacing w:line="360" w:lineRule="auto"/>
        <w:rPr>
          <w:rFonts w:asciiTheme="majorBidi" w:hAnsiTheme="majorBidi" w:cstheme="majorBidi"/>
          <w:sz w:val="24"/>
          <w:szCs w:val="24"/>
        </w:rPr>
      </w:pPr>
      <w:r>
        <w:rPr>
          <w:rFonts w:asciiTheme="majorBidi" w:hAnsiTheme="majorBidi" w:cstheme="majorBidi"/>
          <w:sz w:val="24"/>
          <w:szCs w:val="24"/>
        </w:rPr>
        <w:t>8</w:t>
      </w:r>
      <w:r w:rsidR="003F14F3" w:rsidRPr="003F14F3">
        <w:rPr>
          <w:rFonts w:asciiTheme="majorBidi" w:hAnsiTheme="majorBidi" w:cstheme="majorBidi"/>
          <w:sz w:val="24"/>
          <w:szCs w:val="24"/>
        </w:rPr>
        <w:t xml:space="preserve">- I authorize Blossoms staff to provide my child with any Emergency Medical Care, including transferring him/her to a nearby emergency facility when I cannot be reached. </w:t>
      </w:r>
    </w:p>
    <w:p w14:paraId="71CAB0C4" w14:textId="55F0BC32" w:rsidR="003F14F3" w:rsidRPr="003F14F3" w:rsidRDefault="00E14CC6" w:rsidP="003F14F3">
      <w:pPr>
        <w:spacing w:line="360" w:lineRule="auto"/>
        <w:rPr>
          <w:rFonts w:asciiTheme="majorBidi" w:hAnsiTheme="majorBidi" w:cstheme="majorBidi"/>
          <w:sz w:val="24"/>
          <w:szCs w:val="24"/>
        </w:rPr>
      </w:pPr>
      <w:r>
        <w:rPr>
          <w:rFonts w:asciiTheme="majorBidi" w:hAnsiTheme="majorBidi" w:cstheme="majorBidi"/>
          <w:sz w:val="24"/>
          <w:szCs w:val="24"/>
        </w:rPr>
        <w:t>9</w:t>
      </w:r>
      <w:r w:rsidR="003F14F3" w:rsidRPr="003F14F3">
        <w:rPr>
          <w:rFonts w:asciiTheme="majorBidi" w:hAnsiTheme="majorBidi" w:cstheme="majorBidi"/>
          <w:sz w:val="24"/>
          <w:szCs w:val="24"/>
        </w:rPr>
        <w:t xml:space="preserve">- I will be responsible for medical charges. </w:t>
      </w:r>
    </w:p>
    <w:p w14:paraId="57A3BC3D" w14:textId="6FEEA4EB" w:rsidR="003F14F3" w:rsidRDefault="003F14F3" w:rsidP="003F14F3">
      <w:pPr>
        <w:spacing w:line="360" w:lineRule="auto"/>
        <w:rPr>
          <w:rFonts w:asciiTheme="majorBidi" w:hAnsiTheme="majorBidi" w:cstheme="majorBidi"/>
          <w:sz w:val="24"/>
          <w:szCs w:val="24"/>
        </w:rPr>
      </w:pPr>
      <w:r w:rsidRPr="003F14F3">
        <w:rPr>
          <w:rFonts w:asciiTheme="majorBidi" w:hAnsiTheme="majorBidi" w:cstheme="majorBidi"/>
          <w:sz w:val="24"/>
          <w:szCs w:val="24"/>
        </w:rPr>
        <w:t>1</w:t>
      </w:r>
      <w:r w:rsidR="00E14CC6">
        <w:rPr>
          <w:rFonts w:asciiTheme="majorBidi" w:hAnsiTheme="majorBidi" w:cstheme="majorBidi"/>
          <w:sz w:val="24"/>
          <w:szCs w:val="24"/>
        </w:rPr>
        <w:t>0</w:t>
      </w:r>
      <w:r w:rsidRPr="003F14F3">
        <w:rPr>
          <w:rFonts w:asciiTheme="majorBidi" w:hAnsiTheme="majorBidi" w:cstheme="majorBidi"/>
          <w:sz w:val="24"/>
          <w:szCs w:val="24"/>
        </w:rPr>
        <w:t xml:space="preserve">- I authorize Blossoms to take my child on educational trips outside that facility. </w:t>
      </w:r>
    </w:p>
    <w:p w14:paraId="07EC4884" w14:textId="11B972C6" w:rsidR="003F14F3" w:rsidRPr="003F14F3" w:rsidRDefault="003F14F3" w:rsidP="003F14F3">
      <w:pPr>
        <w:spacing w:line="360" w:lineRule="auto"/>
        <w:rPr>
          <w:rFonts w:asciiTheme="majorBidi" w:hAnsiTheme="majorBidi" w:cstheme="majorBidi"/>
          <w:sz w:val="24"/>
          <w:szCs w:val="24"/>
        </w:rPr>
      </w:pPr>
      <w:r w:rsidRPr="003F14F3">
        <w:rPr>
          <w:rFonts w:asciiTheme="majorBidi" w:hAnsiTheme="majorBidi" w:cstheme="majorBidi"/>
          <w:sz w:val="24"/>
          <w:szCs w:val="24"/>
        </w:rPr>
        <w:t>1</w:t>
      </w:r>
      <w:r w:rsidR="00E14CC6">
        <w:rPr>
          <w:rFonts w:asciiTheme="majorBidi" w:hAnsiTheme="majorBidi" w:cstheme="majorBidi"/>
          <w:sz w:val="24"/>
          <w:szCs w:val="24"/>
        </w:rPr>
        <w:t>1</w:t>
      </w:r>
      <w:r w:rsidRPr="003F14F3">
        <w:rPr>
          <w:rFonts w:asciiTheme="majorBidi" w:hAnsiTheme="majorBidi" w:cstheme="majorBidi"/>
          <w:sz w:val="24"/>
          <w:szCs w:val="24"/>
        </w:rPr>
        <w:t xml:space="preserve">- I authorize Blossoms staff to photograph and video my child in any school activities and to use photographs and videos in school presentations and other activities.  If you do not want your child to be photographed, please share that with your child’s teacher in the beginning of the school year. </w:t>
      </w:r>
    </w:p>
    <w:p w14:paraId="0EA6A66E" w14:textId="28BAE5C9" w:rsidR="003F14F3" w:rsidRPr="003F14F3" w:rsidRDefault="003F14F3" w:rsidP="003F14F3">
      <w:pPr>
        <w:spacing w:line="360" w:lineRule="auto"/>
        <w:rPr>
          <w:rFonts w:asciiTheme="majorBidi" w:hAnsiTheme="majorBidi" w:cstheme="majorBidi"/>
          <w:sz w:val="24"/>
          <w:szCs w:val="24"/>
        </w:rPr>
      </w:pPr>
      <w:r w:rsidRPr="003F14F3">
        <w:rPr>
          <w:rFonts w:asciiTheme="majorBidi" w:hAnsiTheme="majorBidi" w:cstheme="majorBidi"/>
          <w:sz w:val="24"/>
          <w:szCs w:val="24"/>
        </w:rPr>
        <w:lastRenderedPageBreak/>
        <w:t>1</w:t>
      </w:r>
      <w:r w:rsidR="00E14CC6">
        <w:rPr>
          <w:rFonts w:asciiTheme="majorBidi" w:hAnsiTheme="majorBidi" w:cstheme="majorBidi"/>
          <w:sz w:val="24"/>
          <w:szCs w:val="24"/>
        </w:rPr>
        <w:t>2</w:t>
      </w:r>
      <w:r w:rsidRPr="003F14F3">
        <w:rPr>
          <w:rFonts w:asciiTheme="majorBidi" w:hAnsiTheme="majorBidi" w:cstheme="majorBidi"/>
          <w:sz w:val="24"/>
          <w:szCs w:val="24"/>
        </w:rPr>
        <w:t xml:space="preserve">- I acknowledge that I read and agree with the terms, rules, guidelines which include the tuition payments and school time schedule of the Blossoms program. </w:t>
      </w:r>
    </w:p>
    <w:p w14:paraId="2A4B7F76" w14:textId="2AA81743" w:rsidR="003F14F3" w:rsidRPr="003F14F3" w:rsidRDefault="003F14F3" w:rsidP="003F14F3">
      <w:pPr>
        <w:spacing w:line="360" w:lineRule="auto"/>
        <w:rPr>
          <w:rFonts w:asciiTheme="majorBidi" w:hAnsiTheme="majorBidi" w:cstheme="majorBidi"/>
          <w:sz w:val="24"/>
          <w:szCs w:val="24"/>
        </w:rPr>
      </w:pPr>
      <w:r w:rsidRPr="003F14F3">
        <w:rPr>
          <w:rFonts w:asciiTheme="majorBidi" w:hAnsiTheme="majorBidi" w:cstheme="majorBidi"/>
          <w:sz w:val="24"/>
          <w:szCs w:val="24"/>
        </w:rPr>
        <w:t>1</w:t>
      </w:r>
      <w:r w:rsidR="00E14CC6">
        <w:rPr>
          <w:rFonts w:asciiTheme="majorBidi" w:hAnsiTheme="majorBidi" w:cstheme="majorBidi"/>
          <w:sz w:val="24"/>
          <w:szCs w:val="24"/>
        </w:rPr>
        <w:t>3</w:t>
      </w:r>
      <w:r w:rsidRPr="003F14F3">
        <w:rPr>
          <w:rFonts w:asciiTheme="majorBidi" w:hAnsiTheme="majorBidi" w:cstheme="majorBidi"/>
          <w:sz w:val="24"/>
          <w:szCs w:val="24"/>
        </w:rPr>
        <w:t>- I give permission to the Quran Blossoms staff to assist my child in case of bathroom accident, incident, or emergency. If you do not give permission, please communicate that with your child's teacher.</w:t>
      </w:r>
    </w:p>
    <w:p w14:paraId="0ECCBB7C" w14:textId="1382EF51" w:rsidR="003F14F3" w:rsidRPr="003F14F3" w:rsidRDefault="003F14F3" w:rsidP="003F14F3">
      <w:pPr>
        <w:spacing w:line="360" w:lineRule="auto"/>
        <w:rPr>
          <w:rFonts w:asciiTheme="majorBidi" w:hAnsiTheme="majorBidi" w:cstheme="majorBidi"/>
          <w:sz w:val="24"/>
          <w:szCs w:val="24"/>
        </w:rPr>
      </w:pPr>
      <w:r w:rsidRPr="003F14F3">
        <w:rPr>
          <w:rFonts w:asciiTheme="majorBidi" w:hAnsiTheme="majorBidi" w:cstheme="majorBidi"/>
          <w:sz w:val="24"/>
          <w:szCs w:val="24"/>
        </w:rPr>
        <w:t>1</w:t>
      </w:r>
      <w:r w:rsidR="00E14CC6">
        <w:rPr>
          <w:rFonts w:asciiTheme="majorBidi" w:hAnsiTheme="majorBidi" w:cstheme="majorBidi"/>
          <w:sz w:val="24"/>
          <w:szCs w:val="24"/>
        </w:rPr>
        <w:t>4</w:t>
      </w:r>
      <w:r w:rsidRPr="003F14F3">
        <w:rPr>
          <w:rFonts w:asciiTheme="majorBidi" w:hAnsiTheme="majorBidi" w:cstheme="majorBidi"/>
          <w:sz w:val="24"/>
          <w:szCs w:val="24"/>
        </w:rPr>
        <w:t>- Parents who arrive late will need to park their car and bring their child to the second floor to check in their child and pay the fees.</w:t>
      </w:r>
      <w:bookmarkEnd w:id="0"/>
    </w:p>
    <w:sectPr w:rsidR="003F14F3" w:rsidRPr="003F14F3" w:rsidSect="003F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F3"/>
    <w:rsid w:val="00013140"/>
    <w:rsid w:val="003F14F3"/>
    <w:rsid w:val="00E14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1955"/>
  <w15:chartTrackingRefBased/>
  <w15:docId w15:val="{E2C91A69-A5C8-49FF-870D-28C5F75A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Yaser Heimour</dc:creator>
  <cp:keywords/>
  <dc:description/>
  <cp:lastModifiedBy>Admin</cp:lastModifiedBy>
  <cp:revision>2</cp:revision>
  <dcterms:created xsi:type="dcterms:W3CDTF">2022-04-15T22:23:00Z</dcterms:created>
  <dcterms:modified xsi:type="dcterms:W3CDTF">2023-02-03T20:31:00Z</dcterms:modified>
</cp:coreProperties>
</file>